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C3D2" w14:textId="77777777" w:rsidR="00465E87" w:rsidRDefault="00465E87" w:rsidP="00514821">
      <w:pPr>
        <w:pStyle w:val="Title"/>
        <w:spacing w:after="160"/>
        <w:ind w:left="720"/>
        <w:rPr>
          <w:rFonts w:asciiTheme="minorHAnsi" w:hAnsiTheme="minorHAnsi" w:cstheme="minorHAnsi"/>
          <w:color w:val="005E80" w:themeColor="accent3" w:themeShade="80"/>
          <w:sz w:val="180"/>
          <w:szCs w:val="180"/>
        </w:rPr>
      </w:pPr>
      <w:r w:rsidRPr="00465E87">
        <w:rPr>
          <w:rFonts w:asciiTheme="minorHAnsi" w:hAnsiTheme="minorHAnsi" w:cstheme="minorHAnsi"/>
          <w:color w:val="005E80" w:themeColor="accent3" w:themeShade="80"/>
          <w:sz w:val="180"/>
          <w:szCs w:val="180"/>
        </w:rPr>
        <w:t>ASK MDE</w:t>
      </w:r>
    </w:p>
    <w:p w14:paraId="57260BE8" w14:textId="77777777" w:rsidR="00514821" w:rsidRPr="00514821" w:rsidRDefault="00514821" w:rsidP="00514821">
      <w:pPr>
        <w:pStyle w:val="Title"/>
        <w:spacing w:after="160"/>
        <w:ind w:left="720"/>
        <w:rPr>
          <w:rFonts w:asciiTheme="minorHAnsi" w:hAnsiTheme="minorHAnsi" w:cstheme="minorHAnsi"/>
          <w:color w:val="005E80" w:themeColor="accent3" w:themeShade="80"/>
          <w:sz w:val="40"/>
          <w:szCs w:val="40"/>
        </w:rPr>
      </w:pPr>
    </w:p>
    <w:p w14:paraId="69A39B18" w14:textId="77777777" w:rsidR="00A86AE1" w:rsidRDefault="009425F9" w:rsidP="00465E87">
      <w:pPr>
        <w:jc w:val="center"/>
        <w:rPr>
          <w:rFonts w:cstheme="minorHAnsi"/>
        </w:rPr>
      </w:pPr>
      <w:r w:rsidRPr="00465E87">
        <w:rPr>
          <w:rFonts w:cstheme="minorHAnsi"/>
          <w:noProof/>
          <w:lang w:eastAsia="en-US"/>
        </w:rPr>
        <w:drawing>
          <wp:inline distT="0" distB="0" distL="0" distR="0" wp14:anchorId="2322CE18" wp14:editId="094942CB">
            <wp:extent cx="3274598" cy="347167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598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1E36D" w14:textId="77777777" w:rsidR="00514821" w:rsidRPr="00465E87" w:rsidRDefault="00E52143" w:rsidP="00465E87">
      <w:pPr>
        <w:jc w:val="center"/>
        <w:rPr>
          <w:rFonts w:cstheme="minorHAnsi"/>
        </w:rPr>
      </w:pPr>
      <w:r>
        <w:rPr>
          <w:rFonts w:cstheme="minorHAnsi"/>
        </w:rPr>
        <w:t>J</w:t>
      </w:r>
    </w:p>
    <w:p w14:paraId="45FEA22A" w14:textId="77777777" w:rsidR="00465E87" w:rsidRPr="00465E87" w:rsidRDefault="00465E87" w:rsidP="002D7321">
      <w:pPr>
        <w:ind w:left="720"/>
        <w:rPr>
          <w:rFonts w:cstheme="minorHAnsi"/>
        </w:rPr>
      </w:pPr>
    </w:p>
    <w:p w14:paraId="54A00FBB" w14:textId="77777777" w:rsidR="00465E87" w:rsidRPr="00465E87" w:rsidRDefault="00465E87" w:rsidP="00465E87">
      <w:pPr>
        <w:jc w:val="center"/>
        <w:rPr>
          <w:rFonts w:cstheme="minorHAnsi"/>
        </w:rPr>
      </w:pPr>
    </w:p>
    <w:tbl>
      <w:tblPr>
        <w:tblStyle w:val="TableGrid"/>
        <w:tblW w:w="10980" w:type="dxa"/>
        <w:tblInd w:w="-1355" w:type="dxa"/>
        <w:tblLook w:val="04A0" w:firstRow="1" w:lastRow="0" w:firstColumn="1" w:lastColumn="0" w:noHBand="0" w:noVBand="1"/>
      </w:tblPr>
      <w:tblGrid>
        <w:gridCol w:w="10980"/>
      </w:tblGrid>
      <w:tr w:rsidR="00465E87" w:rsidRPr="00465E87" w14:paraId="46614C1A" w14:textId="77777777" w:rsidTr="002D7321">
        <w:trPr>
          <w:trHeight w:val="2447"/>
        </w:trPr>
        <w:tc>
          <w:tcPr>
            <w:tcW w:w="10980" w:type="dxa"/>
            <w:shd w:val="clear" w:color="auto" w:fill="005E80" w:themeFill="accent3" w:themeFillShade="80"/>
          </w:tcPr>
          <w:p w14:paraId="1B88570C" w14:textId="4DADE117" w:rsidR="00465E87" w:rsidRPr="00465E87" w:rsidRDefault="00465E87" w:rsidP="002D7321">
            <w:pPr>
              <w:pStyle w:val="Subtitle"/>
              <w:jc w:val="center"/>
              <w:rPr>
                <w:rFonts w:cstheme="minorHAnsi"/>
                <w:color w:val="FFFFFF" w:themeColor="background1"/>
              </w:rPr>
            </w:pPr>
            <w:r w:rsidRPr="00465E87">
              <w:rPr>
                <w:rFonts w:cstheme="minorHAnsi"/>
                <w:color w:val="FFFFFF" w:themeColor="background1"/>
              </w:rPr>
              <w:t>202</w:t>
            </w:r>
            <w:r w:rsidR="00C4181A">
              <w:rPr>
                <w:rFonts w:cstheme="minorHAnsi"/>
                <w:color w:val="FFFFFF" w:themeColor="background1"/>
              </w:rPr>
              <w:t>1</w:t>
            </w:r>
            <w:r w:rsidRPr="00465E87">
              <w:rPr>
                <w:rFonts w:cstheme="minorHAnsi"/>
                <w:color w:val="FFFFFF" w:themeColor="background1"/>
              </w:rPr>
              <w:t xml:space="preserve"> MACUL CONFERENCE</w:t>
            </w:r>
          </w:p>
          <w:p w14:paraId="5880203B" w14:textId="08D26FF7" w:rsidR="00465E87" w:rsidRPr="00465E87" w:rsidRDefault="00465E87" w:rsidP="002D7321">
            <w:pPr>
              <w:pStyle w:val="Date"/>
              <w:jc w:val="center"/>
              <w:rPr>
                <w:rFonts w:cstheme="minorHAnsi"/>
                <w:color w:val="FFFFFF" w:themeColor="background1"/>
              </w:rPr>
            </w:pPr>
            <w:r w:rsidRPr="00465E87">
              <w:rPr>
                <w:rFonts w:cstheme="minorHAnsi"/>
                <w:color w:val="FFFFFF" w:themeColor="background1"/>
              </w:rPr>
              <w:t xml:space="preserve">March </w:t>
            </w:r>
            <w:r w:rsidR="00C4181A">
              <w:rPr>
                <w:rFonts w:cstheme="minorHAnsi"/>
                <w:color w:val="FFFFFF" w:themeColor="background1"/>
              </w:rPr>
              <w:t>17</w:t>
            </w:r>
            <w:r w:rsidRPr="00465E87">
              <w:rPr>
                <w:rFonts w:cstheme="minorHAnsi"/>
                <w:color w:val="FFFFFF" w:themeColor="background1"/>
              </w:rPr>
              <w:t>-</w:t>
            </w:r>
            <w:r w:rsidR="00C4181A">
              <w:rPr>
                <w:rFonts w:cstheme="minorHAnsi"/>
                <w:color w:val="FFFFFF" w:themeColor="background1"/>
              </w:rPr>
              <w:t>20</w:t>
            </w:r>
            <w:r w:rsidRPr="00465E87">
              <w:rPr>
                <w:rFonts w:cstheme="minorHAnsi"/>
                <w:color w:val="FFFFFF" w:themeColor="background1"/>
              </w:rPr>
              <w:t>, 202</w:t>
            </w:r>
            <w:r w:rsidR="00C4181A">
              <w:rPr>
                <w:rFonts w:cstheme="minorHAnsi"/>
                <w:color w:val="FFFFFF" w:themeColor="background1"/>
              </w:rPr>
              <w:t>1</w:t>
            </w:r>
            <w:r w:rsidR="00C470EE">
              <w:rPr>
                <w:rFonts w:cstheme="minorHAnsi"/>
                <w:color w:val="FFFFFF" w:themeColor="background1"/>
              </w:rPr>
              <w:br/>
            </w:r>
            <w:r w:rsidR="00C4181A">
              <w:rPr>
                <w:rFonts w:cstheme="minorHAnsi"/>
                <w:color w:val="FFFFFF" w:themeColor="background1"/>
              </w:rPr>
              <w:t>Virtual</w:t>
            </w:r>
          </w:p>
        </w:tc>
      </w:tr>
    </w:tbl>
    <w:p w14:paraId="1DB16507" w14:textId="77777777" w:rsidR="00465E87" w:rsidRPr="00465E87" w:rsidRDefault="00465E87" w:rsidP="00465E87">
      <w:pPr>
        <w:pStyle w:val="Subtitle"/>
        <w:spacing w:before="0"/>
        <w:rPr>
          <w:rFonts w:cstheme="minorHAnsi"/>
          <w:color w:val="005E80" w:themeColor="accent3" w:themeShade="80"/>
        </w:rPr>
        <w:sectPr w:rsidR="00465E87" w:rsidRPr="00465E87" w:rsidSect="005148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2016" w:bottom="1080" w:left="2016" w:header="720" w:footer="432" w:gutter="0"/>
          <w:cols w:space="720"/>
          <w:docGrid w:linePitch="360"/>
        </w:sectPr>
      </w:pPr>
    </w:p>
    <w:p w14:paraId="397D8061" w14:textId="77777777" w:rsidR="00514821" w:rsidRDefault="00514821" w:rsidP="00465E87">
      <w:pPr>
        <w:spacing w:after="60" w:line="240" w:lineRule="auto"/>
        <w:ind w:right="720"/>
        <w:contextualSpacing/>
        <w:outlineLvl w:val="0"/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</w:pPr>
    </w:p>
    <w:p w14:paraId="1EB2E3FB" w14:textId="77777777" w:rsidR="00514821" w:rsidRDefault="00514821" w:rsidP="00465E87">
      <w:pPr>
        <w:spacing w:after="60" w:line="240" w:lineRule="auto"/>
        <w:ind w:right="720"/>
        <w:contextualSpacing/>
        <w:outlineLvl w:val="0"/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</w:pPr>
    </w:p>
    <w:p w14:paraId="4FE0C663" w14:textId="77777777" w:rsidR="00465E87" w:rsidRPr="00465E87" w:rsidRDefault="00465E87" w:rsidP="00465E87">
      <w:pPr>
        <w:spacing w:after="60" w:line="240" w:lineRule="auto"/>
        <w:ind w:right="720"/>
        <w:contextualSpacing/>
        <w:outlineLvl w:val="0"/>
        <w:rPr>
          <w:rFonts w:eastAsia="Calibri" w:cstheme="minorHAnsi"/>
          <w:b/>
          <w:bCs/>
          <w:caps/>
          <w:color w:val="222222"/>
          <w:kern w:val="20"/>
          <w:sz w:val="34"/>
          <w:szCs w:val="34"/>
        </w:rPr>
      </w:pPr>
      <w:bookmarkStart w:id="0" w:name="_Hlk34653079"/>
      <w:r w:rsidRPr="00465E87"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  <w:lastRenderedPageBreak/>
        <w:t>Accountab</w:t>
      </w:r>
      <w:r w:rsidR="00922385"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  <w:t>ility</w:t>
      </w:r>
    </w:p>
    <w:p w14:paraId="7D279243" w14:textId="77777777" w:rsidR="00465E87" w:rsidRPr="00465E87" w:rsidRDefault="00465E87" w:rsidP="00465E87">
      <w:pPr>
        <w:numPr>
          <w:ilvl w:val="0"/>
          <w:numId w:val="11"/>
        </w:numPr>
        <w:spacing w:after="16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Asses</w:t>
      </w:r>
      <w:r w:rsidR="00922385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s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 xml:space="preserve">ment Programs – state 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br/>
        <w:t xml:space="preserve">administration and reporting and 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br/>
        <w:t xml:space="preserve">technical assistance </w:t>
      </w:r>
    </w:p>
    <w:p w14:paraId="72230D6C" w14:textId="77777777" w:rsidR="00465E87" w:rsidRPr="00465E87" w:rsidRDefault="00465E87" w:rsidP="00465E87">
      <w:pPr>
        <w:numPr>
          <w:ilvl w:val="0"/>
          <w:numId w:val="11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Cs w:val="24"/>
          <w:lang w:eastAsia="en-US"/>
        </w:rPr>
        <w:t xml:space="preserve">Michigan Parent Dashboard on </w:t>
      </w:r>
      <w:r w:rsidRPr="00465E87">
        <w:rPr>
          <w:rFonts w:eastAsia="Times New Roman" w:cstheme="minorHAnsi"/>
          <w:noProof/>
          <w:color w:val="222222"/>
          <w:szCs w:val="24"/>
          <w:lang w:eastAsia="en-US"/>
        </w:rPr>
        <w:br/>
      </w:r>
      <w:hyperlink r:id="rId14" w:history="1">
        <w:r w:rsidRPr="00241C09">
          <w:rPr>
            <w:rFonts w:eastAsia="Times New Roman" w:cstheme="minorHAnsi"/>
            <w:noProof/>
            <w:color w:val="005E80" w:themeColor="accent3" w:themeShade="80"/>
            <w:sz w:val="24"/>
            <w:szCs w:val="24"/>
            <w:u w:val="single"/>
            <w:lang w:eastAsia="en-US"/>
          </w:rPr>
          <w:t>https://www.mischooldata.org/</w:t>
        </w:r>
      </w:hyperlink>
    </w:p>
    <w:p w14:paraId="45C6D674" w14:textId="77777777" w:rsidR="00465E87" w:rsidRPr="00465E87" w:rsidRDefault="00465E87" w:rsidP="00465E87">
      <w:p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</w:p>
    <w:p w14:paraId="781E0178" w14:textId="77777777" w:rsidR="00465E87" w:rsidRPr="00465E87" w:rsidRDefault="00465E87" w:rsidP="00465E87">
      <w:pPr>
        <w:spacing w:after="60" w:line="240" w:lineRule="auto"/>
        <w:ind w:right="720"/>
        <w:contextualSpacing/>
        <w:outlineLvl w:val="0"/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  <w:t>Educator Ex</w:t>
      </w:r>
      <w:r w:rsidR="00922385"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  <w:t xml:space="preserve">cellence </w:t>
      </w:r>
    </w:p>
    <w:p w14:paraId="322B56ED" w14:textId="77777777" w:rsidR="00465E87" w:rsidRPr="00465E87" w:rsidRDefault="00465E87" w:rsidP="00465E87">
      <w:pPr>
        <w:numPr>
          <w:ilvl w:val="0"/>
          <w:numId w:val="12"/>
        </w:num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Edu</w:t>
      </w:r>
      <w:r w:rsidR="00922385">
        <w:rPr>
          <w:rFonts w:eastAsia="Calibri" w:cstheme="minorHAnsi"/>
          <w:noProof/>
          <w:color w:val="222222"/>
          <w:sz w:val="24"/>
          <w:szCs w:val="24"/>
          <w:lang w:eastAsia="en-US"/>
        </w:rPr>
        <w:t>cato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r Certification</w:t>
      </w:r>
    </w:p>
    <w:p w14:paraId="43B27F2A" w14:textId="77777777" w:rsidR="00465E87" w:rsidRPr="00465E87" w:rsidRDefault="00465E87" w:rsidP="00465E87">
      <w:pPr>
        <w:numPr>
          <w:ilvl w:val="0"/>
          <w:numId w:val="12"/>
        </w:num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Educator ev</w:t>
      </w:r>
      <w:r w:rsidR="00514821">
        <w:rPr>
          <w:rFonts w:eastAsia="Calibri" w:cstheme="minorHAnsi"/>
          <w:noProof/>
          <w:color w:val="222222"/>
          <w:sz w:val="24"/>
          <w:szCs w:val="24"/>
          <w:lang w:eastAsia="en-US"/>
        </w:rPr>
        <w:t>aluation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br/>
        <w:t>implementa</w:t>
      </w:r>
      <w:r w:rsidR="00514821">
        <w:rPr>
          <w:rFonts w:eastAsia="Calibri" w:cstheme="minorHAnsi"/>
          <w:noProof/>
          <w:color w:val="222222"/>
          <w:sz w:val="24"/>
          <w:szCs w:val="24"/>
          <w:lang w:eastAsia="en-US"/>
        </w:rPr>
        <w:t>tion</w:t>
      </w:r>
    </w:p>
    <w:p w14:paraId="31C54986" w14:textId="77777777" w:rsidR="00465E87" w:rsidRPr="00465E87" w:rsidRDefault="00465E87" w:rsidP="00465E87">
      <w:pPr>
        <w:numPr>
          <w:ilvl w:val="0"/>
          <w:numId w:val="12"/>
        </w:num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 xml:space="preserve">Educator Continuing </w:t>
      </w:r>
      <w:r w:rsidR="00514821">
        <w:rPr>
          <w:rFonts w:eastAsia="Calibri" w:cstheme="minorHAnsi"/>
          <w:noProof/>
          <w:color w:val="222222"/>
          <w:sz w:val="24"/>
          <w:szCs w:val="24"/>
          <w:lang w:eastAsia="en-US"/>
        </w:rPr>
        <w:t>E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ducation</w:t>
      </w:r>
    </w:p>
    <w:p w14:paraId="78A2564B" w14:textId="77777777" w:rsidR="00465E87" w:rsidRPr="00465E87" w:rsidRDefault="00465E87" w:rsidP="00465E87">
      <w:pPr>
        <w:numPr>
          <w:ilvl w:val="0"/>
          <w:numId w:val="12"/>
        </w:num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 xml:space="preserve">Improving Teacher Quality 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br/>
        <w:t>Compe</w:t>
      </w:r>
      <w:r w:rsidR="00922385">
        <w:rPr>
          <w:rFonts w:eastAsia="Calibri" w:cstheme="minorHAnsi"/>
          <w:noProof/>
          <w:color w:val="222222"/>
          <w:sz w:val="24"/>
          <w:szCs w:val="24"/>
          <w:lang w:eastAsia="en-US"/>
        </w:rPr>
        <w:t>titive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 xml:space="preserve"> Grants Program</w:t>
      </w:r>
    </w:p>
    <w:p w14:paraId="06D5796E" w14:textId="77777777" w:rsidR="00465E87" w:rsidRDefault="00465E87" w:rsidP="00465E87">
      <w:pPr>
        <w:numPr>
          <w:ilvl w:val="0"/>
          <w:numId w:val="12"/>
        </w:num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 xml:space="preserve">Certificate, permit, and authorization 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br/>
        <w:t>approval</w:t>
      </w:r>
    </w:p>
    <w:p w14:paraId="46A01FF1" w14:textId="77777777" w:rsidR="00514821" w:rsidRPr="00465E87" w:rsidRDefault="00514821" w:rsidP="00465E87">
      <w:pPr>
        <w:numPr>
          <w:ilvl w:val="0"/>
          <w:numId w:val="12"/>
        </w:num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>
        <w:rPr>
          <w:rFonts w:eastAsia="Calibri" w:cstheme="minorHAnsi"/>
          <w:noProof/>
          <w:color w:val="222222"/>
          <w:sz w:val="24"/>
          <w:szCs w:val="24"/>
          <w:lang w:eastAsia="en-US"/>
        </w:rPr>
        <w:t>DPPD, SCECHs</w:t>
      </w:r>
    </w:p>
    <w:p w14:paraId="07F6361F" w14:textId="77777777" w:rsidR="00465E87" w:rsidRPr="00465E87" w:rsidRDefault="00465E87" w:rsidP="00465E87">
      <w:p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</w:p>
    <w:p w14:paraId="0B870760" w14:textId="77777777" w:rsidR="00465E87" w:rsidRPr="00465E87" w:rsidRDefault="00465E87" w:rsidP="00465E87">
      <w:pPr>
        <w:spacing w:after="60" w:line="240" w:lineRule="auto"/>
        <w:ind w:right="720"/>
        <w:contextualSpacing/>
        <w:outlineLvl w:val="0"/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Calibri" w:cstheme="minorHAnsi"/>
          <w:b/>
          <w:bCs/>
          <w:caps/>
          <w:color w:val="2F5496"/>
          <w:kern w:val="20"/>
          <w:sz w:val="34"/>
          <w:szCs w:val="34"/>
        </w:rPr>
        <w:t>Educational Supports</w:t>
      </w:r>
    </w:p>
    <w:p w14:paraId="5632A59F" w14:textId="77777777" w:rsidR="00465E87" w:rsidRPr="00465E87" w:rsidRDefault="00465E87" w:rsidP="00465E87">
      <w:pPr>
        <w:numPr>
          <w:ilvl w:val="0"/>
          <w:numId w:val="13"/>
        </w:numPr>
        <w:spacing w:after="200" w:line="240" w:lineRule="auto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Curriculum and Instruction</w:t>
      </w:r>
    </w:p>
    <w:p w14:paraId="7008A3FE" w14:textId="77777777" w:rsidR="00465E87" w:rsidRPr="00465E87" w:rsidRDefault="00465E87" w:rsidP="00465E87">
      <w:pPr>
        <w:numPr>
          <w:ilvl w:val="0"/>
          <w:numId w:val="13"/>
        </w:numPr>
        <w:spacing w:after="200" w:line="240" w:lineRule="auto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Public School Academics</w:t>
      </w:r>
    </w:p>
    <w:p w14:paraId="1688424F" w14:textId="77777777" w:rsidR="00465E87" w:rsidRPr="00465E87" w:rsidRDefault="00465E87" w:rsidP="00465E87">
      <w:pPr>
        <w:numPr>
          <w:ilvl w:val="0"/>
          <w:numId w:val="13"/>
        </w:numPr>
        <w:spacing w:after="200" w:line="240" w:lineRule="auto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Regional Supports (Formerly known</w:t>
      </w: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br/>
        <w:t>as Field Services)</w:t>
      </w:r>
    </w:p>
    <w:p w14:paraId="04648E12" w14:textId="77777777" w:rsidR="00465E87" w:rsidRPr="00465E87" w:rsidRDefault="00514821" w:rsidP="00465E87">
      <w:pPr>
        <w:numPr>
          <w:ilvl w:val="1"/>
          <w:numId w:val="13"/>
        </w:numPr>
        <w:spacing w:after="200" w:line="240" w:lineRule="auto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>
        <w:rPr>
          <w:rFonts w:eastAsia="Calibri" w:cstheme="minorHAnsi"/>
          <w:noProof/>
          <w:color w:val="222222"/>
          <w:sz w:val="24"/>
          <w:szCs w:val="24"/>
          <w:lang w:eastAsia="en-US"/>
        </w:rPr>
        <w:t>Title Funds</w:t>
      </w:r>
    </w:p>
    <w:p w14:paraId="20AAF2F3" w14:textId="77777777" w:rsidR="00465E87" w:rsidRPr="00465E87" w:rsidRDefault="00465E87" w:rsidP="00465E87">
      <w:pPr>
        <w:numPr>
          <w:ilvl w:val="0"/>
          <w:numId w:val="13"/>
        </w:numPr>
        <w:spacing w:after="200" w:line="240" w:lineRule="auto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Calibri" w:cstheme="minorHAnsi"/>
          <w:noProof/>
          <w:color w:val="222222"/>
          <w:sz w:val="24"/>
          <w:szCs w:val="24"/>
          <w:lang w:eastAsia="en-US"/>
        </w:rPr>
        <w:t>School Improvement</w:t>
      </w:r>
    </w:p>
    <w:p w14:paraId="593726C6" w14:textId="77777777" w:rsidR="00465E87" w:rsidRDefault="00514821" w:rsidP="00465E87">
      <w:pPr>
        <w:numPr>
          <w:ilvl w:val="0"/>
          <w:numId w:val="13"/>
        </w:numPr>
        <w:spacing w:after="200" w:line="240" w:lineRule="auto"/>
        <w:contextualSpacing/>
        <w:rPr>
          <w:rFonts w:eastAsia="Calibri" w:cstheme="minorHAnsi"/>
          <w:noProof/>
          <w:color w:val="auto"/>
          <w:sz w:val="24"/>
          <w:szCs w:val="24"/>
          <w:lang w:eastAsia="en-US"/>
        </w:rPr>
      </w:pPr>
      <w:r w:rsidRPr="002D7321">
        <w:rPr>
          <w:rFonts w:eastAsia="Calibri" w:cstheme="minorHAnsi"/>
          <w:noProof/>
          <w:color w:val="auto"/>
          <w:sz w:val="24"/>
          <w:szCs w:val="24"/>
          <w:lang w:eastAsia="en-US"/>
        </w:rPr>
        <w:t>ELL, Migrant</w:t>
      </w:r>
    </w:p>
    <w:p w14:paraId="33D7533F" w14:textId="77777777" w:rsidR="002D7321" w:rsidRPr="002D7321" w:rsidRDefault="002D7321" w:rsidP="002D7321">
      <w:pPr>
        <w:spacing w:after="200" w:line="240" w:lineRule="auto"/>
        <w:ind w:left="360"/>
        <w:contextualSpacing/>
        <w:rPr>
          <w:rFonts w:eastAsia="Calibri" w:cstheme="minorHAnsi"/>
          <w:noProof/>
          <w:color w:val="auto"/>
          <w:sz w:val="24"/>
          <w:szCs w:val="24"/>
          <w:lang w:eastAsia="en-US"/>
        </w:rPr>
      </w:pPr>
    </w:p>
    <w:p w14:paraId="66A15F24" w14:textId="77777777" w:rsidR="002D7321" w:rsidRPr="00465E87" w:rsidRDefault="002D7321" w:rsidP="002D7321">
      <w:pPr>
        <w:spacing w:after="60" w:line="240" w:lineRule="auto"/>
        <w:ind w:right="720"/>
        <w:contextualSpacing/>
        <w:outlineLvl w:val="0"/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Library of Michigan</w:t>
      </w:r>
    </w:p>
    <w:p w14:paraId="57CBDE50" w14:textId="77777777" w:rsidR="002D7321" w:rsidRPr="00465E87" w:rsidRDefault="002D7321" w:rsidP="002D7321">
      <w:pPr>
        <w:numPr>
          <w:ilvl w:val="0"/>
          <w:numId w:val="18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Michigan eLibrary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br/>
      </w:r>
      <w:hyperlink r:id="rId15" w:history="1">
        <w:r w:rsidRPr="00241C09">
          <w:rPr>
            <w:rFonts w:eastAsia="Times New Roman" w:cstheme="minorHAnsi"/>
            <w:noProof/>
            <w:color w:val="005E80" w:themeColor="accent3" w:themeShade="80"/>
            <w:sz w:val="24"/>
            <w:szCs w:val="24"/>
            <w:u w:val="single"/>
            <w:lang w:eastAsia="en-US"/>
          </w:rPr>
          <w:t>https://mel.org/w</w:t>
        </w:r>
        <w:r w:rsidRPr="00465E87">
          <w:rPr>
            <w:rFonts w:eastAsia="Times New Roman" w:cstheme="minorHAnsi"/>
            <w:noProof/>
            <w:color w:val="FFFFFF"/>
            <w:sz w:val="24"/>
            <w:szCs w:val="24"/>
            <w:u w:val="single"/>
            <w:lang w:eastAsia="en-US"/>
          </w:rPr>
          <w:t>elcome</w:t>
        </w:r>
      </w:hyperlink>
    </w:p>
    <w:p w14:paraId="431C9507" w14:textId="77777777" w:rsidR="002D7321" w:rsidRPr="00465E87" w:rsidRDefault="002D7321" w:rsidP="002D7321">
      <w:pPr>
        <w:numPr>
          <w:ilvl w:val="0"/>
          <w:numId w:val="18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SL21 School Library Benchmarks</w:t>
      </w:r>
    </w:p>
    <w:p w14:paraId="3A8E11F3" w14:textId="77777777" w:rsidR="00465E87" w:rsidRPr="00465E87" w:rsidRDefault="00465E87" w:rsidP="00465E87">
      <w:pPr>
        <w:spacing w:after="200" w:line="240" w:lineRule="auto"/>
        <w:ind w:left="360"/>
        <w:contextualSpacing/>
        <w:rPr>
          <w:rFonts w:eastAsia="Calibri" w:cstheme="minorHAnsi"/>
          <w:noProof/>
          <w:color w:val="222222"/>
          <w:sz w:val="24"/>
          <w:szCs w:val="24"/>
          <w:lang w:eastAsia="en-US"/>
        </w:rPr>
      </w:pPr>
    </w:p>
    <w:p w14:paraId="77535A09" w14:textId="77777777" w:rsidR="00465E87" w:rsidRPr="00465E87" w:rsidRDefault="00465E87" w:rsidP="00465E87">
      <w:pPr>
        <w:spacing w:before="200" w:after="60" w:line="240" w:lineRule="auto"/>
        <w:ind w:right="720"/>
        <w:contextualSpacing/>
        <w:outlineLvl w:val="0"/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Office of Great Start</w:t>
      </w:r>
    </w:p>
    <w:p w14:paraId="53B20567" w14:textId="77777777" w:rsidR="00465E87" w:rsidRPr="00465E87" w:rsidRDefault="00465E87" w:rsidP="00465E87">
      <w:pPr>
        <w:numPr>
          <w:ilvl w:val="0"/>
          <w:numId w:val="14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Child Development &amp; Care</w:t>
      </w:r>
    </w:p>
    <w:p w14:paraId="6F861D40" w14:textId="77777777" w:rsidR="00465E87" w:rsidRPr="00465E87" w:rsidRDefault="00465E87" w:rsidP="00465E87">
      <w:pPr>
        <w:numPr>
          <w:ilvl w:val="0"/>
          <w:numId w:val="14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Early Childhood Development &amp; Family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br/>
        <w:t>Education</w:t>
      </w:r>
    </w:p>
    <w:p w14:paraId="071D227B" w14:textId="77777777" w:rsidR="00465E87" w:rsidRDefault="00465E87" w:rsidP="00573347">
      <w:pPr>
        <w:numPr>
          <w:ilvl w:val="0"/>
          <w:numId w:val="14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Preschool &amp; Out-of-School Time Learning</w:t>
      </w:r>
    </w:p>
    <w:p w14:paraId="03C07079" w14:textId="77777777" w:rsidR="002D7321" w:rsidRPr="00465E87" w:rsidRDefault="002D7321" w:rsidP="002D7321">
      <w:p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</w:p>
    <w:p w14:paraId="08A796BF" w14:textId="77777777" w:rsidR="00465E87" w:rsidRPr="00465E87" w:rsidRDefault="00465E87" w:rsidP="00465E87">
      <w:pPr>
        <w:spacing w:after="60" w:line="240" w:lineRule="auto"/>
        <w:ind w:right="720"/>
        <w:contextualSpacing/>
        <w:outlineLvl w:val="0"/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Health &amp; Nutr</w:t>
      </w:r>
      <w:r w:rsidR="00922385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IT</w:t>
      </w: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ion Services</w:t>
      </w:r>
    </w:p>
    <w:p w14:paraId="204EC720" w14:textId="77777777" w:rsidR="00465E87" w:rsidRPr="00465E87" w:rsidRDefault="00465E87" w:rsidP="00465E87">
      <w:pPr>
        <w:numPr>
          <w:ilvl w:val="0"/>
          <w:numId w:val="15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School Health and Safety</w:t>
      </w:r>
    </w:p>
    <w:p w14:paraId="0939D0C6" w14:textId="77777777" w:rsidR="00465E87" w:rsidRDefault="00465E87" w:rsidP="00465E87">
      <w:pPr>
        <w:numPr>
          <w:ilvl w:val="0"/>
          <w:numId w:val="15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School Nutr</w:t>
      </w:r>
      <w:r w:rsidR="00922385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ition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 xml:space="preserve"> Programs</w:t>
      </w:r>
      <w:r w:rsidR="00514821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/School Meals</w:t>
      </w:r>
    </w:p>
    <w:p w14:paraId="0A0AED9C" w14:textId="77777777" w:rsidR="00514821" w:rsidRPr="002D7321" w:rsidRDefault="00514821" w:rsidP="00465E87">
      <w:pPr>
        <w:numPr>
          <w:ilvl w:val="0"/>
          <w:numId w:val="15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auto"/>
          <w:sz w:val="24"/>
          <w:szCs w:val="24"/>
          <w:lang w:eastAsia="en-US"/>
        </w:rPr>
      </w:pPr>
      <w:r w:rsidRPr="002D7321">
        <w:rPr>
          <w:rFonts w:eastAsia="Times New Roman" w:cstheme="minorHAnsi"/>
          <w:noProof/>
          <w:color w:val="auto"/>
          <w:sz w:val="24"/>
          <w:szCs w:val="24"/>
          <w:lang w:eastAsia="en-US"/>
        </w:rPr>
        <w:t>LGBTQ</w:t>
      </w:r>
    </w:p>
    <w:p w14:paraId="604A3D8E" w14:textId="77777777" w:rsidR="00514821" w:rsidRDefault="00514821" w:rsidP="00465E87">
      <w:pPr>
        <w:numPr>
          <w:ilvl w:val="0"/>
          <w:numId w:val="15"/>
        </w:numPr>
        <w:spacing w:after="200" w:line="240" w:lineRule="auto"/>
        <w:ind w:left="360"/>
        <w:contextualSpacing/>
        <w:rPr>
          <w:rFonts w:eastAsia="Times New Roman" w:cstheme="minorHAnsi"/>
          <w:noProof/>
          <w:color w:val="auto"/>
          <w:sz w:val="24"/>
          <w:szCs w:val="24"/>
          <w:lang w:eastAsia="en-US"/>
        </w:rPr>
      </w:pPr>
      <w:r w:rsidRPr="002D7321">
        <w:rPr>
          <w:rFonts w:eastAsia="Times New Roman" w:cstheme="minorHAnsi"/>
          <w:noProof/>
          <w:color w:val="auto"/>
          <w:sz w:val="24"/>
          <w:szCs w:val="24"/>
          <w:lang w:eastAsia="en-US"/>
        </w:rPr>
        <w:t>Mental Health Services/Bullying</w:t>
      </w:r>
    </w:p>
    <w:p w14:paraId="1B286028" w14:textId="77777777" w:rsidR="002D7321" w:rsidRPr="002D7321" w:rsidRDefault="002D7321" w:rsidP="002D7321">
      <w:pPr>
        <w:spacing w:after="200" w:line="240" w:lineRule="auto"/>
        <w:ind w:left="360"/>
        <w:contextualSpacing/>
        <w:rPr>
          <w:rFonts w:eastAsia="Times New Roman" w:cstheme="minorHAnsi"/>
          <w:noProof/>
          <w:color w:val="auto"/>
          <w:sz w:val="24"/>
          <w:szCs w:val="24"/>
          <w:lang w:eastAsia="en-US"/>
        </w:rPr>
      </w:pPr>
    </w:p>
    <w:p w14:paraId="76FDA3C3" w14:textId="77777777" w:rsidR="00465E87" w:rsidRPr="00465E87" w:rsidRDefault="00465E87" w:rsidP="00465E87">
      <w:pPr>
        <w:spacing w:after="60" w:line="240" w:lineRule="auto"/>
        <w:ind w:right="720"/>
        <w:contextualSpacing/>
        <w:outlineLvl w:val="0"/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Special Education</w:t>
      </w:r>
    </w:p>
    <w:p w14:paraId="7B8069BF" w14:textId="77777777" w:rsidR="00465E87" w:rsidRPr="00465E87" w:rsidRDefault="00465E87" w:rsidP="00465E87">
      <w:pPr>
        <w:numPr>
          <w:ilvl w:val="0"/>
          <w:numId w:val="16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Individuals with Disabilities Education Act (IDEA)</w:t>
      </w:r>
    </w:p>
    <w:p w14:paraId="0865B29C" w14:textId="77777777" w:rsidR="00465E87" w:rsidRPr="00465E87" w:rsidRDefault="00465E87" w:rsidP="00465E87">
      <w:pPr>
        <w:numPr>
          <w:ilvl w:val="0"/>
          <w:numId w:val="16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Michigan Admin. Rules for Special Education (MARSE)</w:t>
      </w:r>
    </w:p>
    <w:p w14:paraId="4081C5A4" w14:textId="77777777" w:rsidR="00465E87" w:rsidRPr="00465E87" w:rsidRDefault="00465E87" w:rsidP="00465E87">
      <w:pPr>
        <w:numPr>
          <w:ilvl w:val="0"/>
          <w:numId w:val="16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Family Matters provides parents with information about special education and other resources</w:t>
      </w: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br/>
      </w:r>
      <w:hyperlink r:id="rId16" w:history="1">
        <w:r w:rsidRPr="00241C09">
          <w:rPr>
            <w:rFonts w:eastAsia="Times New Roman" w:cstheme="minorHAnsi"/>
            <w:noProof/>
            <w:color w:val="005E80" w:themeColor="accent3" w:themeShade="80"/>
            <w:sz w:val="24"/>
            <w:szCs w:val="24"/>
            <w:u w:val="single"/>
            <w:lang w:eastAsia="en-US"/>
          </w:rPr>
          <w:t>https://www.michigan.gov/mde/</w:t>
        </w:r>
        <w:r w:rsidRPr="00241C09">
          <w:rPr>
            <w:rFonts w:eastAsia="Times New Roman" w:cstheme="minorHAnsi"/>
            <w:noProof/>
            <w:color w:val="005E80" w:themeColor="accent3" w:themeShade="80"/>
            <w:sz w:val="24"/>
            <w:szCs w:val="24"/>
            <w:u w:val="single"/>
            <w:lang w:eastAsia="en-US"/>
          </w:rPr>
          <w:br/>
          <w:t>specialeducation-familymatters</w:t>
        </w:r>
      </w:hyperlink>
    </w:p>
    <w:p w14:paraId="4D87FC8B" w14:textId="77777777" w:rsidR="00465E87" w:rsidRPr="00465E87" w:rsidRDefault="00465E87" w:rsidP="00465E87">
      <w:p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</w:p>
    <w:p w14:paraId="74F043C6" w14:textId="77777777" w:rsidR="00465E87" w:rsidRPr="00465E87" w:rsidRDefault="00465E87" w:rsidP="00465E87">
      <w:pPr>
        <w:spacing w:before="200" w:after="60" w:line="240" w:lineRule="auto"/>
        <w:ind w:right="720"/>
        <w:contextualSpacing/>
        <w:outlineLvl w:val="0"/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Systems, Evaluation, &amp; Technology</w:t>
      </w:r>
    </w:p>
    <w:p w14:paraId="4064F69F" w14:textId="77777777" w:rsidR="00465E87" w:rsidRPr="00465E87" w:rsidRDefault="00465E87" w:rsidP="00465E87">
      <w:pPr>
        <w:numPr>
          <w:ilvl w:val="0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Education technology and infrastructure</w:t>
      </w:r>
    </w:p>
    <w:p w14:paraId="7C55F69E" w14:textId="77777777" w:rsidR="00465E87" w:rsidRPr="00465E87" w:rsidRDefault="00465E87" w:rsidP="00465E87">
      <w:pPr>
        <w:numPr>
          <w:ilvl w:val="1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Effective Use of Technology in Classrooms</w:t>
      </w:r>
    </w:p>
    <w:p w14:paraId="08E308D5" w14:textId="77777777" w:rsidR="00465E87" w:rsidRPr="00465E87" w:rsidRDefault="00465E87" w:rsidP="00465E87">
      <w:pPr>
        <w:numPr>
          <w:ilvl w:val="1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E-Rate</w:t>
      </w:r>
    </w:p>
    <w:p w14:paraId="08D6898E" w14:textId="77777777" w:rsidR="00465E87" w:rsidRPr="00465E87" w:rsidRDefault="00465E87" w:rsidP="00465E87">
      <w:pPr>
        <w:numPr>
          <w:ilvl w:val="0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K-12 Computer Science Standards</w:t>
      </w:r>
    </w:p>
    <w:p w14:paraId="2967CC94" w14:textId="01903CCD" w:rsidR="00465E87" w:rsidRDefault="00465E87" w:rsidP="009B1381">
      <w:pPr>
        <w:numPr>
          <w:ilvl w:val="0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Michigan Integrated Technology Competencies for Students (MITECS)</w:t>
      </w:r>
    </w:p>
    <w:p w14:paraId="15793E8C" w14:textId="1CF95903" w:rsidR="00241C09" w:rsidRDefault="00241C09" w:rsidP="009B1381">
      <w:pPr>
        <w:numPr>
          <w:ilvl w:val="0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Connectivity</w:t>
      </w:r>
    </w:p>
    <w:p w14:paraId="24D8866F" w14:textId="43FEBBAD" w:rsidR="004035A7" w:rsidRDefault="004035A7" w:rsidP="009B1381">
      <w:pPr>
        <w:numPr>
          <w:ilvl w:val="0"/>
          <w:numId w:val="17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MICIP</w:t>
      </w:r>
    </w:p>
    <w:p w14:paraId="438C709C" w14:textId="25AD0B1D" w:rsidR="00241C09" w:rsidRPr="00241C09" w:rsidRDefault="00241C09" w:rsidP="00241C09">
      <w:pPr>
        <w:spacing w:after="200" w:line="240" w:lineRule="auto"/>
        <w:ind w:left="360"/>
        <w:contextualSpacing/>
        <w:rPr>
          <w:rFonts w:eastAsia="Times New Roman" w:cstheme="minorHAnsi"/>
          <w:noProof/>
          <w:color w:val="005E80" w:themeColor="accent3" w:themeShade="80"/>
          <w:sz w:val="24"/>
          <w:szCs w:val="24"/>
          <w:lang w:eastAsia="en-US"/>
        </w:rPr>
      </w:pPr>
      <w:hyperlink r:id="rId17" w:history="1">
        <w:r w:rsidRPr="00241C09">
          <w:rPr>
            <w:rStyle w:val="Hyperlink"/>
            <w:rFonts w:eastAsia="Times New Roman" w:cstheme="minorHAnsi"/>
            <w:noProof/>
            <w:color w:val="005E80" w:themeColor="accent3" w:themeShade="80"/>
            <w:sz w:val="24"/>
            <w:szCs w:val="24"/>
            <w:lang w:eastAsia="en-US"/>
          </w:rPr>
          <w:t>MDE-EdTech@michigan.gov</w:t>
        </w:r>
      </w:hyperlink>
    </w:p>
    <w:p w14:paraId="10545C35" w14:textId="77777777" w:rsidR="00241C09" w:rsidRPr="00465E87" w:rsidRDefault="00241C09" w:rsidP="00241C09">
      <w:pPr>
        <w:spacing w:after="200" w:line="240" w:lineRule="auto"/>
        <w:ind w:left="360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</w:p>
    <w:p w14:paraId="7CF53D2C" w14:textId="77777777" w:rsidR="00465E87" w:rsidRPr="00465E87" w:rsidRDefault="00465E87" w:rsidP="00465E87">
      <w:pPr>
        <w:spacing w:line="240" w:lineRule="auto"/>
        <w:ind w:right="720"/>
        <w:contextualSpacing/>
        <w:outlineLvl w:val="0"/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</w:pPr>
      <w:r w:rsidRPr="00465E87">
        <w:rPr>
          <w:rFonts w:eastAsia="Times New Roman" w:cstheme="minorHAnsi"/>
          <w:b/>
          <w:bCs/>
          <w:caps/>
          <w:color w:val="2F5496"/>
          <w:kern w:val="20"/>
          <w:sz w:val="34"/>
          <w:szCs w:val="34"/>
        </w:rPr>
        <w:t>Career &amp; Technical Education</w:t>
      </w:r>
    </w:p>
    <w:p w14:paraId="6738CDC6" w14:textId="77777777" w:rsidR="00465E87" w:rsidRPr="00465E87" w:rsidRDefault="00465E87" w:rsidP="00465E87">
      <w:pPr>
        <w:numPr>
          <w:ilvl w:val="0"/>
          <w:numId w:val="19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Career and Technical Education</w:t>
      </w:r>
    </w:p>
    <w:p w14:paraId="093B0A76" w14:textId="77777777" w:rsidR="00465E87" w:rsidRPr="00465E87" w:rsidRDefault="00465E87" w:rsidP="00465E87">
      <w:pPr>
        <w:numPr>
          <w:ilvl w:val="1"/>
          <w:numId w:val="19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Administrator and Teacher Professional Development</w:t>
      </w:r>
    </w:p>
    <w:p w14:paraId="390D0910" w14:textId="77777777" w:rsidR="00465E87" w:rsidRPr="00465E87" w:rsidRDefault="00465E87" w:rsidP="00465E87">
      <w:pPr>
        <w:numPr>
          <w:ilvl w:val="1"/>
          <w:numId w:val="19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Career Readiness Initiatives</w:t>
      </w:r>
    </w:p>
    <w:p w14:paraId="44218D7E" w14:textId="77777777" w:rsidR="00465E87" w:rsidRPr="00465E87" w:rsidRDefault="00465E87" w:rsidP="00465E87">
      <w:pPr>
        <w:numPr>
          <w:ilvl w:val="0"/>
          <w:numId w:val="19"/>
        </w:numPr>
        <w:spacing w:after="200" w:line="240" w:lineRule="auto"/>
        <w:contextualSpacing/>
        <w:rPr>
          <w:rFonts w:eastAsia="Times New Roman" w:cstheme="minorHAnsi"/>
          <w:noProof/>
          <w:color w:val="222222"/>
          <w:sz w:val="24"/>
          <w:szCs w:val="24"/>
          <w:lang w:eastAsia="en-US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Early Middle College</w:t>
      </w:r>
    </w:p>
    <w:p w14:paraId="563DFD14" w14:textId="77777777" w:rsidR="002D7321" w:rsidRPr="002D7321" w:rsidRDefault="00465E87" w:rsidP="00DC7C5F">
      <w:pPr>
        <w:numPr>
          <w:ilvl w:val="0"/>
          <w:numId w:val="19"/>
        </w:numPr>
        <w:spacing w:after="160" w:line="276" w:lineRule="auto"/>
        <w:contextualSpacing/>
        <w:rPr>
          <w:rFonts w:cstheme="minorHAnsi"/>
        </w:rPr>
      </w:pPr>
      <w:r w:rsidRPr="00465E87">
        <w:rPr>
          <w:rFonts w:eastAsia="Times New Roman" w:cstheme="minorHAnsi"/>
          <w:noProof/>
          <w:color w:val="222222"/>
          <w:sz w:val="24"/>
          <w:szCs w:val="24"/>
          <w:lang w:eastAsia="en-US"/>
        </w:rPr>
        <w:t>Title IX Coordinator</w:t>
      </w:r>
      <w:bookmarkEnd w:id="0"/>
    </w:p>
    <w:sectPr w:rsidR="002D7321" w:rsidRPr="002D7321" w:rsidSect="00C470EE">
      <w:type w:val="continuous"/>
      <w:pgSz w:w="12240" w:h="15840"/>
      <w:pgMar w:top="1440" w:right="1440" w:bottom="1440" w:left="1440" w:header="720" w:footer="144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CFDB" w14:textId="77777777" w:rsidR="00E52688" w:rsidRDefault="00E52688">
      <w:pPr>
        <w:spacing w:line="240" w:lineRule="auto"/>
      </w:pPr>
      <w:r>
        <w:separator/>
      </w:r>
    </w:p>
  </w:endnote>
  <w:endnote w:type="continuationSeparator" w:id="0">
    <w:p w14:paraId="4761E80B" w14:textId="77777777" w:rsidR="00E52688" w:rsidRDefault="00E52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D794A" w14:textId="77777777" w:rsidR="00241C09" w:rsidRDefault="00241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56B6F" w14:textId="77777777" w:rsidR="00514821" w:rsidRPr="00470EE3" w:rsidRDefault="00514821" w:rsidP="00514821">
    <w:pPr>
      <w:rPr>
        <w:rFonts w:ascii="Segoe UI" w:hAnsi="Segoe UI" w:cs="Segoe UI"/>
        <w:i/>
        <w:iCs/>
        <w:color w:val="auto"/>
        <w:sz w:val="20"/>
        <w:szCs w:val="20"/>
      </w:rPr>
    </w:pPr>
    <w:r w:rsidRPr="00C470EE">
      <w:rPr>
        <w:rFonts w:ascii="Segoe UI" w:hAnsi="Segoe UI" w:cs="Segoe UI"/>
        <w:i/>
        <w:iCs/>
        <w:color w:val="auto"/>
        <w:sz w:val="20"/>
        <w:szCs w:val="20"/>
      </w:rPr>
      <w:t>T</w:t>
    </w:r>
    <w:r w:rsidRPr="00470EE3">
      <w:rPr>
        <w:rFonts w:ascii="Segoe UI" w:hAnsi="Segoe UI" w:cs="Segoe UI"/>
        <w:i/>
        <w:iCs/>
        <w:color w:val="auto"/>
        <w:sz w:val="20"/>
        <w:szCs w:val="20"/>
      </w:rPr>
      <w:t xml:space="preserve">his is an abbreviated list of departmental duties. For a more detailed list, please see </w:t>
    </w:r>
    <w:hyperlink r:id="rId1" w:history="1">
      <w:r w:rsidRPr="00241C09">
        <w:rPr>
          <w:rStyle w:val="Hyperlink"/>
          <w:i/>
          <w:iCs/>
          <w:color w:val="005E80" w:themeColor="accent3" w:themeShade="80"/>
          <w:sz w:val="20"/>
          <w:szCs w:val="20"/>
        </w:rPr>
        <w:t>https://www.michigan.gov/mde</w:t>
      </w:r>
    </w:hyperlink>
  </w:p>
  <w:p w14:paraId="56574D3A" w14:textId="77777777" w:rsidR="00514821" w:rsidRDefault="00514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0739" w14:textId="77777777" w:rsidR="00465E87" w:rsidRPr="00470EE3" w:rsidRDefault="00465E87" w:rsidP="00465E87">
    <w:pPr>
      <w:rPr>
        <w:rFonts w:ascii="Segoe UI" w:hAnsi="Segoe UI" w:cs="Segoe UI"/>
        <w:i/>
        <w:iCs/>
        <w:color w:val="auto"/>
        <w:sz w:val="20"/>
        <w:szCs w:val="20"/>
      </w:rPr>
    </w:pPr>
    <w:r w:rsidRPr="00C470EE">
      <w:rPr>
        <w:rFonts w:ascii="Segoe UI" w:hAnsi="Segoe UI" w:cs="Segoe UI"/>
        <w:i/>
        <w:iCs/>
        <w:color w:val="auto"/>
        <w:sz w:val="20"/>
        <w:szCs w:val="20"/>
      </w:rPr>
      <w:t>T</w:t>
    </w:r>
    <w:r w:rsidRPr="00470EE3">
      <w:rPr>
        <w:rFonts w:ascii="Segoe UI" w:hAnsi="Segoe UI" w:cs="Segoe UI"/>
        <w:i/>
        <w:iCs/>
        <w:color w:val="auto"/>
        <w:sz w:val="20"/>
        <w:szCs w:val="20"/>
      </w:rPr>
      <w:t xml:space="preserve">his is an abbreviated list of departmental duties. For a more detailed list, please see </w:t>
    </w:r>
    <w:hyperlink r:id="rId1" w:history="1">
      <w:r w:rsidRPr="00C470EE">
        <w:rPr>
          <w:rStyle w:val="Hyperlink"/>
          <w:i/>
          <w:iCs/>
          <w:color w:val="005E80" w:themeColor="accent3" w:themeShade="80"/>
          <w:sz w:val="20"/>
          <w:szCs w:val="20"/>
        </w:rPr>
        <w:t>https://www.michigan.gov/mde</w:t>
      </w:r>
    </w:hyperlink>
  </w:p>
  <w:p w14:paraId="67B40054" w14:textId="77777777" w:rsidR="00465E87" w:rsidRPr="00465E87" w:rsidRDefault="00465E87" w:rsidP="00465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1B48" w14:textId="77777777" w:rsidR="00E52688" w:rsidRDefault="00E52688">
      <w:pPr>
        <w:spacing w:line="240" w:lineRule="auto"/>
      </w:pPr>
      <w:r>
        <w:separator/>
      </w:r>
    </w:p>
  </w:footnote>
  <w:footnote w:type="continuationSeparator" w:id="0">
    <w:p w14:paraId="30A8B6D2" w14:textId="77777777" w:rsidR="00E52688" w:rsidRDefault="00E52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1171" w14:textId="77777777" w:rsidR="00241C09" w:rsidRDefault="00241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7BC64" w14:textId="77777777" w:rsidR="00241C09" w:rsidRDefault="00241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56D14" w14:textId="77777777" w:rsidR="00241C09" w:rsidRDefault="00241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C4D65"/>
    <w:multiLevelType w:val="hybridMultilevel"/>
    <w:tmpl w:val="DB62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283F"/>
    <w:multiLevelType w:val="hybridMultilevel"/>
    <w:tmpl w:val="4E80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E0C30"/>
    <w:multiLevelType w:val="hybridMultilevel"/>
    <w:tmpl w:val="8AB84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128B7"/>
    <w:multiLevelType w:val="hybridMultilevel"/>
    <w:tmpl w:val="7E889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61B38"/>
    <w:multiLevelType w:val="hybridMultilevel"/>
    <w:tmpl w:val="C76C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0872"/>
    <w:multiLevelType w:val="hybridMultilevel"/>
    <w:tmpl w:val="67D84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1664F8"/>
    <w:multiLevelType w:val="hybridMultilevel"/>
    <w:tmpl w:val="94168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0F6DD9"/>
    <w:multiLevelType w:val="hybridMultilevel"/>
    <w:tmpl w:val="F11C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E6D29"/>
    <w:multiLevelType w:val="hybridMultilevel"/>
    <w:tmpl w:val="31AE3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8"/>
  </w:num>
  <w:num w:numId="14">
    <w:abstractNumId w:val="14"/>
  </w:num>
  <w:num w:numId="15">
    <w:abstractNumId w:val="17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87"/>
    <w:rsid w:val="000F0739"/>
    <w:rsid w:val="001106AE"/>
    <w:rsid w:val="00241C09"/>
    <w:rsid w:val="002D7321"/>
    <w:rsid w:val="002E5AC7"/>
    <w:rsid w:val="00356B3D"/>
    <w:rsid w:val="00371B40"/>
    <w:rsid w:val="0038156B"/>
    <w:rsid w:val="00391C6E"/>
    <w:rsid w:val="003C2938"/>
    <w:rsid w:val="004035A7"/>
    <w:rsid w:val="004063FD"/>
    <w:rsid w:val="00465E87"/>
    <w:rsid w:val="00514821"/>
    <w:rsid w:val="005C52FF"/>
    <w:rsid w:val="00662F1A"/>
    <w:rsid w:val="00733181"/>
    <w:rsid w:val="00791310"/>
    <w:rsid w:val="007C2A2B"/>
    <w:rsid w:val="00850972"/>
    <w:rsid w:val="008B25AF"/>
    <w:rsid w:val="00922385"/>
    <w:rsid w:val="009425F9"/>
    <w:rsid w:val="009B1B2D"/>
    <w:rsid w:val="00A855A6"/>
    <w:rsid w:val="00A86AE1"/>
    <w:rsid w:val="00AA48AD"/>
    <w:rsid w:val="00B032BD"/>
    <w:rsid w:val="00B85C77"/>
    <w:rsid w:val="00C4181A"/>
    <w:rsid w:val="00C470EE"/>
    <w:rsid w:val="00D416B2"/>
    <w:rsid w:val="00D714D9"/>
    <w:rsid w:val="00D843EA"/>
    <w:rsid w:val="00DB348E"/>
    <w:rsid w:val="00DB5ECC"/>
    <w:rsid w:val="00DE2653"/>
    <w:rsid w:val="00DE45F5"/>
    <w:rsid w:val="00E52143"/>
    <w:rsid w:val="00E52688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DB8685"/>
  <w15:chartTrackingRefBased/>
  <w15:docId w15:val="{2F6DE72A-D1F6-4159-BEEB-2B0AABF0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65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MDE-EdTech@michigan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higan.gov/mde/specialeducation-familymatt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el.org/welcome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mischooldata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igan.gov/m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igan.gov/m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rasA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214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Arras, Ashley (MDE)</dc:creator>
  <cp:keywords/>
  <dc:description/>
  <cp:lastModifiedBy>Arras, Ashley (MDE)</cp:lastModifiedBy>
  <cp:revision>4</cp:revision>
  <cp:lastPrinted>2021-03-15T14:53:00Z</cp:lastPrinted>
  <dcterms:created xsi:type="dcterms:W3CDTF">2021-03-12T15:27:00Z</dcterms:created>
  <dcterms:modified xsi:type="dcterms:W3CDTF">2021-03-17T15:19:00Z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ArrasA@michigan.gov</vt:lpwstr>
  </property>
  <property fmtid="{D5CDD505-2E9C-101B-9397-08002B2CF9AE}" pid="5" name="MSIP_Label_3a2fed65-62e7-46ea-af74-187e0c17143a_SetDate">
    <vt:lpwstr>2020-03-09T13:14:20.0482650Z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0eb13f37-b2c4-4220-a384-a0268acdb740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